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FAB8F" w14:textId="1D687F03" w:rsidR="00F34B83" w:rsidRDefault="00F34B83">
      <w:pPr>
        <w:rPr>
          <w:sz w:val="24"/>
          <w:szCs w:val="24"/>
        </w:rPr>
      </w:pPr>
      <w:r>
        <w:rPr>
          <w:sz w:val="24"/>
          <w:szCs w:val="24"/>
        </w:rPr>
        <w:t>U of I Simulation Remarks</w:t>
      </w:r>
      <w:r w:rsidR="005F5561">
        <w:rPr>
          <w:sz w:val="24"/>
          <w:szCs w:val="24"/>
        </w:rPr>
        <w:t xml:space="preserve">                                                      Chuck Hibbert</w:t>
      </w:r>
    </w:p>
    <w:p w14:paraId="448E439A" w14:textId="20C43534" w:rsidR="00F34B83" w:rsidRDefault="00F34B83">
      <w:pPr>
        <w:rPr>
          <w:sz w:val="24"/>
          <w:szCs w:val="24"/>
        </w:rPr>
      </w:pPr>
    </w:p>
    <w:p w14:paraId="2239BF98" w14:textId="54BCFBEF" w:rsidR="00F34B83" w:rsidRDefault="00F34B83">
      <w:pPr>
        <w:rPr>
          <w:sz w:val="24"/>
          <w:szCs w:val="24"/>
        </w:rPr>
      </w:pPr>
      <w:r>
        <w:rPr>
          <w:sz w:val="24"/>
          <w:szCs w:val="24"/>
        </w:rPr>
        <w:t xml:space="preserve">Hello All.  I hope these remarks make sense and I’m sorry I will miss the conference call.  </w:t>
      </w:r>
    </w:p>
    <w:p w14:paraId="7119E546" w14:textId="2645DB13" w:rsidR="00F34B83" w:rsidRDefault="00F34B83">
      <w:pPr>
        <w:rPr>
          <w:sz w:val="24"/>
          <w:szCs w:val="24"/>
        </w:rPr>
      </w:pPr>
      <w:r>
        <w:rPr>
          <w:sz w:val="24"/>
          <w:szCs w:val="24"/>
        </w:rPr>
        <w:t>General Remarks:</w:t>
      </w:r>
    </w:p>
    <w:p w14:paraId="60F24004" w14:textId="6006F51D" w:rsidR="00F34B83" w:rsidRDefault="00F34B83" w:rsidP="00F34B83">
      <w:pPr>
        <w:pStyle w:val="ListParagraph"/>
        <w:numPr>
          <w:ilvl w:val="0"/>
          <w:numId w:val="1"/>
        </w:numPr>
        <w:rPr>
          <w:sz w:val="24"/>
          <w:szCs w:val="24"/>
        </w:rPr>
      </w:pPr>
      <w:r>
        <w:rPr>
          <w:sz w:val="24"/>
          <w:szCs w:val="24"/>
        </w:rPr>
        <w:t xml:space="preserve">After taking the simulation several times, I’ve come to realize what a difficult task assigned to Chad.  This simulation has many potential pratfalls and answers.  </w:t>
      </w:r>
    </w:p>
    <w:p w14:paraId="62082396" w14:textId="1792CA1C" w:rsidR="00F34B83" w:rsidRDefault="00F34B83" w:rsidP="00F34B83">
      <w:pPr>
        <w:pStyle w:val="ListParagraph"/>
        <w:numPr>
          <w:ilvl w:val="0"/>
          <w:numId w:val="1"/>
        </w:numPr>
        <w:rPr>
          <w:sz w:val="24"/>
          <w:szCs w:val="24"/>
        </w:rPr>
      </w:pPr>
      <w:r>
        <w:rPr>
          <w:sz w:val="24"/>
          <w:szCs w:val="24"/>
        </w:rPr>
        <w:t xml:space="preserve">I believe it is important somewhere to say to those using the simulation their answers may very well not align with answers/suggestions given in the simulation.   The simulation was designed to provide some answers as a starting point and others to simulate discussion.  In other </w:t>
      </w:r>
      <w:r w:rsidR="005F5561">
        <w:rPr>
          <w:sz w:val="24"/>
          <w:szCs w:val="24"/>
        </w:rPr>
        <w:t>words,</w:t>
      </w:r>
      <w:r>
        <w:rPr>
          <w:sz w:val="24"/>
          <w:szCs w:val="24"/>
        </w:rPr>
        <w:t xml:space="preserve"> not </w:t>
      </w:r>
      <w:r w:rsidR="005F5561">
        <w:rPr>
          <w:sz w:val="24"/>
          <w:szCs w:val="24"/>
        </w:rPr>
        <w:t>all</w:t>
      </w:r>
      <w:r>
        <w:rPr>
          <w:sz w:val="24"/>
          <w:szCs w:val="24"/>
        </w:rPr>
        <w:t xml:space="preserve"> the “right” answers have been provided, answers that are designed to stimulate discussion.  Another goal is to encourage users of the simulation to revisit their own emergency plans/procedures and to improve upon them. </w:t>
      </w:r>
      <w:r w:rsidR="00B450C8">
        <w:rPr>
          <w:color w:val="FF0000"/>
          <w:sz w:val="24"/>
          <w:szCs w:val="24"/>
        </w:rPr>
        <w:t>This is a great in</w:t>
      </w:r>
      <w:r w:rsidR="007F65D8">
        <w:rPr>
          <w:color w:val="FF0000"/>
          <w:sz w:val="24"/>
          <w:szCs w:val="24"/>
        </w:rPr>
        <w:t>sight and was added to the Facilitator’s Guide.</w:t>
      </w:r>
    </w:p>
    <w:p w14:paraId="75E2B98F" w14:textId="77777777" w:rsidR="00F34B83" w:rsidRDefault="00F34B83" w:rsidP="00F34B83">
      <w:pPr>
        <w:rPr>
          <w:sz w:val="24"/>
          <w:szCs w:val="24"/>
        </w:rPr>
      </w:pPr>
      <w:r>
        <w:rPr>
          <w:sz w:val="24"/>
          <w:szCs w:val="24"/>
        </w:rPr>
        <w:t>Slide Specific comments:</w:t>
      </w:r>
    </w:p>
    <w:p w14:paraId="05F63BB2" w14:textId="5B03324F" w:rsidR="00F34B83" w:rsidRDefault="00F34B83" w:rsidP="00F34B83">
      <w:pPr>
        <w:pStyle w:val="ListParagraph"/>
        <w:numPr>
          <w:ilvl w:val="0"/>
          <w:numId w:val="2"/>
        </w:numPr>
        <w:rPr>
          <w:sz w:val="24"/>
          <w:szCs w:val="24"/>
        </w:rPr>
      </w:pPr>
      <w:r>
        <w:rPr>
          <w:sz w:val="24"/>
          <w:szCs w:val="24"/>
        </w:rPr>
        <w:t>0700 – There may be times during an emergency event student/parent/community satisfaction isn’t the prime concern.  Student safety is.</w:t>
      </w:r>
      <w:r w:rsidR="007F65D8">
        <w:rPr>
          <w:sz w:val="24"/>
          <w:szCs w:val="24"/>
        </w:rPr>
        <w:t xml:space="preserve">  </w:t>
      </w:r>
      <w:r w:rsidR="007F65D8">
        <w:rPr>
          <w:color w:val="FF0000"/>
          <w:sz w:val="24"/>
          <w:szCs w:val="24"/>
        </w:rPr>
        <w:t>Highlighted this as a subtle issue that should be highlighted in the post-simulation discussion.  It’s easy to get sidetracked by “false indicators”.</w:t>
      </w:r>
    </w:p>
    <w:p w14:paraId="2C7D9275" w14:textId="407D3391" w:rsidR="00F34B83" w:rsidRPr="007F65D8" w:rsidRDefault="00F34B83" w:rsidP="007F65D8">
      <w:pPr>
        <w:pStyle w:val="ListParagraph"/>
        <w:numPr>
          <w:ilvl w:val="0"/>
          <w:numId w:val="2"/>
        </w:numPr>
        <w:rPr>
          <w:color w:val="FF0000"/>
          <w:sz w:val="24"/>
          <w:szCs w:val="24"/>
        </w:rPr>
      </w:pPr>
      <w:r>
        <w:rPr>
          <w:sz w:val="24"/>
          <w:szCs w:val="24"/>
        </w:rPr>
        <w:t xml:space="preserve">02400 – I understand it will take </w:t>
      </w:r>
      <w:r w:rsidR="005F5561">
        <w:rPr>
          <w:sz w:val="24"/>
          <w:szCs w:val="24"/>
        </w:rPr>
        <w:t>time,</w:t>
      </w:r>
      <w:r>
        <w:rPr>
          <w:sz w:val="24"/>
          <w:szCs w:val="24"/>
        </w:rPr>
        <w:t xml:space="preserve"> but I would expect the bus video to provide </w:t>
      </w:r>
      <w:r w:rsidR="005D1F58">
        <w:rPr>
          <w:sz w:val="24"/>
          <w:szCs w:val="24"/>
        </w:rPr>
        <w:t>something to the investigation.  This is a point I make in my trainings that understanding how to obtain bus video is not always easy, in fact, it is usually very time consuming to the point, in most situations, investigations must move forward without it.  If something is needed to account for the video delay, why not state it will take x amount of time (2 hours as an example) so participants understand they need to move on with their investigation.</w:t>
      </w:r>
      <w:r w:rsidR="007F65D8">
        <w:rPr>
          <w:sz w:val="24"/>
          <w:szCs w:val="24"/>
        </w:rPr>
        <w:t xml:space="preserve">  </w:t>
      </w:r>
      <w:r w:rsidR="007F65D8">
        <w:rPr>
          <w:color w:val="FF0000"/>
          <w:sz w:val="24"/>
          <w:szCs w:val="24"/>
        </w:rPr>
        <w:t>Added the following to this event:  Y</w:t>
      </w:r>
      <w:r w:rsidR="007F65D8" w:rsidRPr="007F65D8">
        <w:rPr>
          <w:color w:val="FF0000"/>
          <w:sz w:val="24"/>
          <w:szCs w:val="24"/>
        </w:rPr>
        <w:t>ou ask the SRO to review bus videos for any information they might provide.  He informs you that to get access to and view bus videos will be time consuming and he may not, in the limited time available, be able to leverage them for information.  He suggests that you may need to move forward based on what others provide and allow him more time to access and view the videos.</w:t>
      </w:r>
    </w:p>
    <w:p w14:paraId="3310B9EE" w14:textId="6983360B" w:rsidR="005D1F58" w:rsidRPr="000B76F9" w:rsidRDefault="005D1F58" w:rsidP="007F65D8">
      <w:pPr>
        <w:pStyle w:val="ListParagraph"/>
        <w:numPr>
          <w:ilvl w:val="0"/>
          <w:numId w:val="2"/>
        </w:numPr>
        <w:rPr>
          <w:color w:val="FF0000"/>
          <w:sz w:val="24"/>
          <w:szCs w:val="24"/>
        </w:rPr>
      </w:pPr>
      <w:r>
        <w:rPr>
          <w:sz w:val="24"/>
          <w:szCs w:val="24"/>
        </w:rPr>
        <w:t>02600 – I don’t like the voting idea.  Unfortunately, schools are not democracies, they are benevolent dictatorships.  I would rather see the AP take charge, in consultation with the SRO, decide the next step.</w:t>
      </w:r>
      <w:r w:rsidR="007F65D8">
        <w:rPr>
          <w:sz w:val="24"/>
          <w:szCs w:val="24"/>
        </w:rPr>
        <w:t xml:space="preserve">  </w:t>
      </w:r>
      <w:r w:rsidR="007F65D8" w:rsidRPr="000B76F9">
        <w:rPr>
          <w:color w:val="FF0000"/>
          <w:sz w:val="24"/>
          <w:szCs w:val="24"/>
        </w:rPr>
        <w:t xml:space="preserve">Changed the event to read “After some prodding, you finally express your concerns and strongly recommend that the team press forward.  The AP steps up, and in consultation with the SRO recommends </w:t>
      </w:r>
      <w:r w:rsidR="000B76F9">
        <w:rPr>
          <w:color w:val="FF0000"/>
          <w:sz w:val="24"/>
          <w:szCs w:val="24"/>
        </w:rPr>
        <w:t xml:space="preserve">that </w:t>
      </w:r>
      <w:r w:rsidR="007F65D8" w:rsidRPr="000B76F9">
        <w:rPr>
          <w:color w:val="FF0000"/>
          <w:sz w:val="24"/>
          <w:szCs w:val="24"/>
        </w:rPr>
        <w:t>the CRT move forward setting the</w:t>
      </w:r>
      <w:r w:rsidR="000B76F9">
        <w:rPr>
          <w:color w:val="FF0000"/>
          <w:sz w:val="24"/>
          <w:szCs w:val="24"/>
        </w:rPr>
        <w:t xml:space="preserve"> threat level at </w:t>
      </w:r>
      <w:r w:rsidR="000B76F9" w:rsidRPr="000B76F9">
        <w:rPr>
          <w:b/>
          <w:color w:val="FF0000"/>
          <w:sz w:val="24"/>
          <w:szCs w:val="24"/>
        </w:rPr>
        <w:t>Critical</w:t>
      </w:r>
      <w:r w:rsidR="007F65D8" w:rsidRPr="000B76F9">
        <w:rPr>
          <w:color w:val="FF0000"/>
          <w:sz w:val="24"/>
          <w:szCs w:val="24"/>
        </w:rPr>
        <w:t>.</w:t>
      </w:r>
      <w:r w:rsidR="000B76F9">
        <w:rPr>
          <w:color w:val="FF0000"/>
          <w:sz w:val="24"/>
          <w:szCs w:val="24"/>
        </w:rPr>
        <w:t>”</w:t>
      </w:r>
      <w:r w:rsidRPr="000B76F9">
        <w:rPr>
          <w:color w:val="FF0000"/>
          <w:sz w:val="24"/>
          <w:szCs w:val="24"/>
        </w:rPr>
        <w:t xml:space="preserve"> </w:t>
      </w:r>
    </w:p>
    <w:p w14:paraId="3B8EAC45" w14:textId="54F7B180" w:rsidR="005D1F58" w:rsidRPr="000B76F9" w:rsidRDefault="005D1F58" w:rsidP="000B76F9">
      <w:pPr>
        <w:pStyle w:val="ListParagraph"/>
        <w:numPr>
          <w:ilvl w:val="0"/>
          <w:numId w:val="2"/>
        </w:numPr>
        <w:rPr>
          <w:color w:val="FF0000"/>
          <w:sz w:val="24"/>
          <w:szCs w:val="24"/>
        </w:rPr>
      </w:pPr>
      <w:r>
        <w:rPr>
          <w:sz w:val="24"/>
          <w:szCs w:val="24"/>
        </w:rPr>
        <w:lastRenderedPageBreak/>
        <w:t xml:space="preserve">02900 – Again, I don’t like any of the four options.  Numbers 1 and 4 would be my choices.  However, I suggest changing #1 from </w:t>
      </w:r>
      <w:r w:rsidRPr="000B76F9">
        <w:rPr>
          <w:color w:val="FF0000"/>
          <w:sz w:val="24"/>
          <w:szCs w:val="24"/>
        </w:rPr>
        <w:t>teachers to staff</w:t>
      </w:r>
      <w:r w:rsidR="000B76F9">
        <w:rPr>
          <w:sz w:val="24"/>
          <w:szCs w:val="24"/>
        </w:rPr>
        <w:t xml:space="preserve"> </w:t>
      </w:r>
      <w:r w:rsidR="000B76F9" w:rsidRPr="000B76F9">
        <w:rPr>
          <w:color w:val="FF0000"/>
          <w:sz w:val="24"/>
          <w:szCs w:val="24"/>
        </w:rPr>
        <w:t>(Changed)</w:t>
      </w:r>
      <w:r>
        <w:rPr>
          <w:sz w:val="24"/>
          <w:szCs w:val="24"/>
        </w:rPr>
        <w:t>.  And to my knowledge, the CRT hasn’t determined the “student” is an 8</w:t>
      </w:r>
      <w:r w:rsidRPr="005D1F58">
        <w:rPr>
          <w:sz w:val="24"/>
          <w:szCs w:val="24"/>
          <w:vertAlign w:val="superscript"/>
        </w:rPr>
        <w:t>th</w:t>
      </w:r>
      <w:r>
        <w:rPr>
          <w:sz w:val="24"/>
          <w:szCs w:val="24"/>
        </w:rPr>
        <w:t xml:space="preserve"> grader, but only </w:t>
      </w:r>
      <w:proofErr w:type="gramStart"/>
      <w:r>
        <w:rPr>
          <w:sz w:val="24"/>
          <w:szCs w:val="24"/>
        </w:rPr>
        <w:t>have</w:t>
      </w:r>
      <w:proofErr w:type="gramEnd"/>
      <w:r>
        <w:rPr>
          <w:sz w:val="24"/>
          <w:szCs w:val="24"/>
        </w:rPr>
        <w:t xml:space="preserve"> Derrick’s statement. (Of course, it is possible, I’ve misread this one) And informing </w:t>
      </w:r>
      <w:proofErr w:type="gramStart"/>
      <w:r>
        <w:rPr>
          <w:sz w:val="24"/>
          <w:szCs w:val="24"/>
        </w:rPr>
        <w:t>local authorities doesn’t</w:t>
      </w:r>
      <w:proofErr w:type="gramEnd"/>
      <w:r>
        <w:rPr>
          <w:sz w:val="24"/>
          <w:szCs w:val="24"/>
        </w:rPr>
        <w:t xml:space="preserve"> make sense to me sense the SRO is already invo</w:t>
      </w:r>
      <w:r w:rsidR="00DE4B9C">
        <w:rPr>
          <w:sz w:val="24"/>
          <w:szCs w:val="24"/>
        </w:rPr>
        <w:t xml:space="preserve">lved.  And s/he should serve as the local contact.  </w:t>
      </w:r>
      <w:r w:rsidR="000B76F9" w:rsidRPr="000B76F9">
        <w:rPr>
          <w:color w:val="FF0000"/>
          <w:sz w:val="24"/>
          <w:szCs w:val="24"/>
        </w:rPr>
        <w:t xml:space="preserve">Changed last option </w:t>
      </w:r>
      <w:r w:rsidR="000B76F9">
        <w:rPr>
          <w:color w:val="FF0000"/>
          <w:sz w:val="24"/>
          <w:szCs w:val="24"/>
        </w:rPr>
        <w:t xml:space="preserve">to “Have SRO work with local authorities”, and the </w:t>
      </w:r>
      <w:r w:rsidR="000B76F9" w:rsidRPr="000B76F9">
        <w:rPr>
          <w:color w:val="FF0000"/>
          <w:sz w:val="24"/>
          <w:szCs w:val="24"/>
        </w:rPr>
        <w:t>elaboration to read “Have the SRO work with the police as well as coordinate with other applicable agencies.”</w:t>
      </w:r>
    </w:p>
    <w:p w14:paraId="56664F44" w14:textId="322BCDC1" w:rsidR="00DE4B9C" w:rsidRPr="00253927" w:rsidRDefault="00DE4B9C" w:rsidP="00F34B83">
      <w:pPr>
        <w:pStyle w:val="ListParagraph"/>
        <w:numPr>
          <w:ilvl w:val="0"/>
          <w:numId w:val="2"/>
        </w:numPr>
        <w:rPr>
          <w:sz w:val="24"/>
          <w:szCs w:val="24"/>
          <w:highlight w:val="yellow"/>
        </w:rPr>
      </w:pPr>
      <w:r w:rsidRPr="00253927">
        <w:rPr>
          <w:sz w:val="24"/>
          <w:szCs w:val="24"/>
          <w:highlight w:val="yellow"/>
        </w:rPr>
        <w:t>03060 - Okay, again I’m not crazy about any of the options. Number two would be my choice, but I think the previous slide stated the police had already questioned the students?</w:t>
      </w:r>
    </w:p>
    <w:p w14:paraId="5581368F" w14:textId="74C6182A" w:rsidR="00DE4B9C" w:rsidRPr="00253927" w:rsidRDefault="00DE4B9C" w:rsidP="00F34B83">
      <w:pPr>
        <w:pStyle w:val="ListParagraph"/>
        <w:numPr>
          <w:ilvl w:val="0"/>
          <w:numId w:val="2"/>
        </w:numPr>
        <w:rPr>
          <w:sz w:val="24"/>
          <w:szCs w:val="24"/>
          <w:highlight w:val="yellow"/>
        </w:rPr>
      </w:pPr>
      <w:r w:rsidRPr="00253927">
        <w:rPr>
          <w:sz w:val="24"/>
          <w:szCs w:val="24"/>
          <w:highlight w:val="yellow"/>
        </w:rPr>
        <w:t>03310 – Sent the SRO and administrator – the SRO will request other police assistance as necessary.</w:t>
      </w:r>
    </w:p>
    <w:p w14:paraId="6E9A0C00" w14:textId="5430DBEE" w:rsidR="00DE4B9C" w:rsidRPr="00253927" w:rsidRDefault="00DE4B9C" w:rsidP="00F34B83">
      <w:pPr>
        <w:pStyle w:val="ListParagraph"/>
        <w:numPr>
          <w:ilvl w:val="0"/>
          <w:numId w:val="2"/>
        </w:numPr>
        <w:rPr>
          <w:color w:val="FF0000"/>
          <w:sz w:val="24"/>
          <w:szCs w:val="24"/>
        </w:rPr>
      </w:pPr>
      <w:r>
        <w:rPr>
          <w:sz w:val="24"/>
          <w:szCs w:val="24"/>
        </w:rPr>
        <w:t>03400 – So the SRO now has the weapon and the situation is under control?  Correct?</w:t>
      </w:r>
      <w:r w:rsidR="00253927">
        <w:rPr>
          <w:sz w:val="24"/>
          <w:szCs w:val="24"/>
        </w:rPr>
        <w:t xml:space="preserve"> </w:t>
      </w:r>
      <w:bookmarkStart w:id="0" w:name="_GoBack"/>
      <w:r w:rsidR="00253927" w:rsidRPr="00253927">
        <w:rPr>
          <w:color w:val="FF0000"/>
          <w:sz w:val="24"/>
          <w:szCs w:val="24"/>
        </w:rPr>
        <w:t>Correct.</w:t>
      </w:r>
    </w:p>
    <w:bookmarkEnd w:id="0"/>
    <w:p w14:paraId="7AD37952" w14:textId="53F1C5D2" w:rsidR="00DE4B9C" w:rsidRDefault="00DE4B9C" w:rsidP="00F34B83">
      <w:pPr>
        <w:pStyle w:val="ListParagraph"/>
        <w:numPr>
          <w:ilvl w:val="0"/>
          <w:numId w:val="2"/>
        </w:numPr>
        <w:rPr>
          <w:sz w:val="24"/>
          <w:szCs w:val="24"/>
        </w:rPr>
      </w:pPr>
      <w:r>
        <w:rPr>
          <w:sz w:val="24"/>
          <w:szCs w:val="24"/>
        </w:rPr>
        <w:t>04300 – Again, I think the options should be reviewed.  Number 1 would be my choice.</w:t>
      </w:r>
    </w:p>
    <w:p w14:paraId="7D3EFA0D" w14:textId="0F59AA77" w:rsidR="00DE4B9C" w:rsidRPr="00F34B83" w:rsidRDefault="00DE4B9C" w:rsidP="00F34B83">
      <w:pPr>
        <w:pStyle w:val="ListParagraph"/>
        <w:numPr>
          <w:ilvl w:val="0"/>
          <w:numId w:val="2"/>
        </w:numPr>
        <w:rPr>
          <w:sz w:val="24"/>
          <w:szCs w:val="24"/>
        </w:rPr>
      </w:pPr>
      <w:r>
        <w:rPr>
          <w:sz w:val="24"/>
          <w:szCs w:val="24"/>
        </w:rPr>
        <w:t xml:space="preserve">05200 – I question the information provided to allow for a good choice.  Also, I believe #4 option is not valid since in the previous slide it stated district office called and was upset because they had not </w:t>
      </w:r>
      <w:r w:rsidR="005F5561">
        <w:rPr>
          <w:sz w:val="24"/>
          <w:szCs w:val="24"/>
        </w:rPr>
        <w:t>been</w:t>
      </w:r>
      <w:r>
        <w:rPr>
          <w:sz w:val="24"/>
          <w:szCs w:val="24"/>
        </w:rPr>
        <w:t xml:space="preserve"> notified.  </w:t>
      </w:r>
      <w:r w:rsidR="005F5561">
        <w:rPr>
          <w:sz w:val="24"/>
          <w:szCs w:val="24"/>
        </w:rPr>
        <w:t>So,</w:t>
      </w:r>
      <w:r>
        <w:rPr>
          <w:sz w:val="24"/>
          <w:szCs w:val="24"/>
        </w:rPr>
        <w:t xml:space="preserve"> they are aware</w:t>
      </w:r>
    </w:p>
    <w:sectPr w:rsidR="00DE4B9C" w:rsidRPr="00F34B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50A3B"/>
    <w:multiLevelType w:val="hybridMultilevel"/>
    <w:tmpl w:val="7A5CC0E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4A030CDB"/>
    <w:multiLevelType w:val="hybridMultilevel"/>
    <w:tmpl w:val="E3BA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3"/>
    <w:rsid w:val="000B76F9"/>
    <w:rsid w:val="00253927"/>
    <w:rsid w:val="005D1F58"/>
    <w:rsid w:val="005F5561"/>
    <w:rsid w:val="00784172"/>
    <w:rsid w:val="007F65D8"/>
    <w:rsid w:val="00B450C8"/>
    <w:rsid w:val="00DE4B9C"/>
    <w:rsid w:val="00F34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9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B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B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Rhonda Hibbert</dc:creator>
  <cp:lastModifiedBy>Chad Checketts</cp:lastModifiedBy>
  <cp:revision>3</cp:revision>
  <cp:lastPrinted>2019-07-10T15:02:00Z</cp:lastPrinted>
  <dcterms:created xsi:type="dcterms:W3CDTF">2019-07-10T16:10:00Z</dcterms:created>
  <dcterms:modified xsi:type="dcterms:W3CDTF">2019-07-10T16:18:00Z</dcterms:modified>
</cp:coreProperties>
</file>